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24990" w14:textId="3209BA72" w:rsidR="00642F11" w:rsidRPr="00884673" w:rsidRDefault="00642F11" w:rsidP="00884673">
      <w:pPr>
        <w:overflowPunct w:val="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884673">
        <w:rPr>
          <w:rFonts w:asciiTheme="minorHAnsi" w:eastAsia="Calibri" w:hAnsiTheme="minorHAnsi" w:cstheme="minorHAnsi"/>
          <w:b/>
          <w:bCs/>
          <w:sz w:val="32"/>
          <w:szCs w:val="32"/>
        </w:rPr>
        <w:t>Synthèse feuille à renvoyer avant fin février 2022</w:t>
      </w:r>
    </w:p>
    <w:p w14:paraId="2DCD1820" w14:textId="225758DF" w:rsidR="00642F11" w:rsidRPr="00AA5E64" w:rsidRDefault="00642F11" w:rsidP="00AA5E64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3DF0E62F" w14:textId="77777777" w:rsidR="00642F11" w:rsidRPr="00AA5E64" w:rsidRDefault="00642F11" w:rsidP="00AA5E64">
      <w:pPr>
        <w:overflowPunct w:val="0"/>
        <w:rPr>
          <w:rFonts w:asciiTheme="minorHAnsi" w:hAnsiTheme="minorHAnsi" w:cstheme="minorHAnsi"/>
          <w:sz w:val="24"/>
          <w:szCs w:val="24"/>
        </w:rPr>
      </w:pPr>
      <w:r w:rsidRPr="00AA5E64">
        <w:rPr>
          <w:rFonts w:asciiTheme="minorHAnsi" w:eastAsia="Calibri" w:hAnsiTheme="minorHAnsi" w:cstheme="minorHAnsi"/>
          <w:b/>
          <w:bCs/>
          <w:sz w:val="24"/>
          <w:szCs w:val="24"/>
        </w:rPr>
        <w:t>La synthèse comporte deux parties :</w:t>
      </w:r>
    </w:p>
    <w:p w14:paraId="333E7D68" w14:textId="749D849E" w:rsidR="00642F11" w:rsidRPr="006D2A19" w:rsidRDefault="00642F11" w:rsidP="006D2A19">
      <w:pPr>
        <w:ind w:left="380" w:right="119" w:hanging="284"/>
        <w:rPr>
          <w:rFonts w:asciiTheme="minorHAnsi" w:hAnsiTheme="minorHAnsi" w:cstheme="minorHAnsi"/>
          <w:b/>
          <w:color w:val="231F20"/>
          <w:spacing w:val="-55"/>
          <w:sz w:val="24"/>
          <w:szCs w:val="24"/>
        </w:rPr>
      </w:pP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-</w:t>
      </w:r>
      <w:r w:rsidRPr="00AA5E64">
        <w:rPr>
          <w:rFonts w:asciiTheme="minorHAnsi" w:hAnsiTheme="minorHAnsi" w:cstheme="minorHAnsi"/>
          <w:b/>
          <w:color w:val="231F20"/>
          <w:spacing w:val="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Une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partie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résumant</w:t>
      </w:r>
      <w:r w:rsidRPr="00AA5E6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la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manière</w:t>
      </w:r>
      <w:r w:rsidRPr="00AA5E6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dont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s’est</w:t>
      </w:r>
      <w:r w:rsidRPr="00AA5E6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passée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la</w:t>
      </w:r>
      <w:r w:rsidRPr="00AA5E6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réunion,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précisant</w:t>
      </w:r>
      <w:r w:rsidRPr="00AA5E64">
        <w:rPr>
          <w:rFonts w:asciiTheme="minorHAnsi" w:hAnsiTheme="minorHAnsi" w:cstheme="minorHAnsi"/>
          <w:b/>
          <w:color w:val="231F20"/>
          <w:spacing w:val="-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l’expérience</w:t>
      </w:r>
      <w:r w:rsidRPr="00AA5E64">
        <w:rPr>
          <w:rFonts w:asciiTheme="minorHAnsi" w:hAnsiTheme="minorHAnsi" w:cstheme="minorHAnsi"/>
          <w:b/>
          <w:color w:val="231F20"/>
          <w:spacing w:val="-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synodale</w:t>
      </w:r>
      <w:r w:rsidR="00EB7439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qui a été</w:t>
      </w:r>
      <w:r w:rsidR="00C7656E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pacing w:val="-55"/>
          <w:sz w:val="24"/>
          <w:szCs w:val="24"/>
        </w:rPr>
        <w:t xml:space="preserve"> </w:t>
      </w:r>
      <w:r w:rsidR="00AA5E64">
        <w:rPr>
          <w:rFonts w:asciiTheme="minorHAnsi" w:hAnsiTheme="minorHAnsi" w:cstheme="minorHAnsi"/>
          <w:b/>
          <w:color w:val="231F20"/>
          <w:spacing w:val="-55"/>
          <w:sz w:val="24"/>
          <w:szCs w:val="24"/>
        </w:rPr>
        <w:t xml:space="preserve">       </w:t>
      </w:r>
      <w:r w:rsidR="006D2A19">
        <w:rPr>
          <w:rFonts w:asciiTheme="minorHAnsi" w:hAnsiTheme="minorHAnsi" w:cstheme="minorHAnsi"/>
          <w:b/>
          <w:color w:val="231F20"/>
          <w:spacing w:val="-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vécue</w:t>
      </w:r>
    </w:p>
    <w:p w14:paraId="7F5DC775" w14:textId="77777777" w:rsidR="00642F11" w:rsidRPr="00AA5E64" w:rsidRDefault="00642F11" w:rsidP="00AA5E64">
      <w:pPr>
        <w:ind w:left="383" w:right="115" w:hanging="284"/>
        <w:rPr>
          <w:rFonts w:asciiTheme="minorHAnsi" w:hAnsiTheme="minorHAnsi" w:cstheme="minorHAnsi"/>
          <w:b/>
          <w:sz w:val="24"/>
          <w:szCs w:val="24"/>
        </w:rPr>
      </w:pP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-</w:t>
      </w:r>
      <w:r w:rsidRPr="00AA5E64">
        <w:rPr>
          <w:rFonts w:asciiTheme="minorHAnsi" w:hAnsiTheme="minorHAnsi" w:cstheme="minorHAnsi"/>
          <w:b/>
          <w:color w:val="231F20"/>
          <w:spacing w:val="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Une partie rapportant les points principaux évoqués par les participants dans les réponses</w:t>
      </w:r>
      <w:r w:rsidRPr="00AA5E64">
        <w:rPr>
          <w:rFonts w:asciiTheme="minorHAnsi" w:hAnsiTheme="minorHAnsi" w:cstheme="minorHAnsi"/>
          <w:b/>
          <w:color w:val="231F20"/>
          <w:spacing w:val="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>aux questions.</w:t>
      </w:r>
    </w:p>
    <w:p w14:paraId="4BB9DB0C" w14:textId="5ECD2DCC" w:rsidR="00642F11" w:rsidRPr="00AA5E64" w:rsidRDefault="00642F11" w:rsidP="00AA5E64">
      <w:pPr>
        <w:pStyle w:val="Corpsdetexte"/>
        <w:ind w:left="100" w:right="114"/>
        <w:rPr>
          <w:rFonts w:asciiTheme="minorHAnsi" w:hAnsiTheme="minorHAnsi" w:cstheme="minorHAnsi"/>
          <w:sz w:val="24"/>
          <w:szCs w:val="24"/>
        </w:rPr>
      </w:pPr>
      <w:r w:rsidRPr="00AA5E64">
        <w:rPr>
          <w:rFonts w:asciiTheme="minorHAnsi" w:hAnsiTheme="minorHAnsi" w:cstheme="minorHAnsi"/>
          <w:color w:val="231F20"/>
          <w:sz w:val="24"/>
          <w:szCs w:val="24"/>
        </w:rPr>
        <w:t>Il est utile d’avoir des synthèses précises qui capturent véritablement l’éventail des points de vue</w:t>
      </w:r>
      <w:r w:rsidRPr="00AA5E64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critiques et appréciatifs de toutes les réponses, y compris les points de vue qui ne sont exprimés que</w:t>
      </w:r>
      <w:r w:rsidRPr="00AA5E64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par</w:t>
      </w:r>
      <w:r w:rsidRPr="00AA5E6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une minorité</w:t>
      </w:r>
      <w:r w:rsidRPr="00AA5E6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de participants</w:t>
      </w:r>
      <w:r w:rsidR="00F36A3B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</w:p>
    <w:p w14:paraId="34154BD4" w14:textId="77777777" w:rsidR="00642F11" w:rsidRPr="00AA5E64" w:rsidRDefault="00642F11" w:rsidP="00AA5E64">
      <w:pPr>
        <w:pStyle w:val="Corpsdetexte"/>
        <w:spacing w:before="58"/>
        <w:ind w:left="100"/>
        <w:rPr>
          <w:rFonts w:asciiTheme="minorHAnsi" w:hAnsiTheme="minorHAnsi" w:cstheme="minorHAnsi"/>
          <w:sz w:val="24"/>
          <w:szCs w:val="24"/>
        </w:rPr>
      </w:pPr>
      <w:r w:rsidRPr="00AA5E64">
        <w:rPr>
          <w:rFonts w:asciiTheme="minorHAnsi" w:hAnsiTheme="minorHAnsi" w:cstheme="minorHAnsi"/>
          <w:color w:val="231F20"/>
          <w:sz w:val="24"/>
          <w:szCs w:val="24"/>
        </w:rPr>
        <w:t>Si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une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expression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vous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semble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particulièrement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marquante,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vous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pouvez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la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mettre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entre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guillemets.</w:t>
      </w:r>
    </w:p>
    <w:p w14:paraId="300AD025" w14:textId="14E2AE99" w:rsidR="00642F11" w:rsidRPr="00AA5E64" w:rsidRDefault="00642F11" w:rsidP="00AA5E64">
      <w:pPr>
        <w:pStyle w:val="Corpsdetexte"/>
        <w:spacing w:before="69" w:line="218" w:lineRule="auto"/>
        <w:ind w:left="102" w:right="113"/>
        <w:rPr>
          <w:rFonts w:asciiTheme="minorHAnsi" w:hAnsiTheme="minorHAnsi" w:cstheme="minorHAnsi"/>
          <w:color w:val="231F20"/>
          <w:spacing w:val="-55"/>
          <w:sz w:val="24"/>
          <w:szCs w:val="24"/>
        </w:rPr>
      </w:pPr>
      <w:r w:rsidRPr="00AA5E64">
        <w:rPr>
          <w:rFonts w:asciiTheme="minorHAnsi" w:hAnsiTheme="minorHAnsi" w:cstheme="minorHAnsi"/>
          <w:color w:val="231F20"/>
          <w:sz w:val="24"/>
          <w:szCs w:val="24"/>
        </w:rPr>
        <w:t>En</w:t>
      </w:r>
      <w:r w:rsidRPr="00AA5E64">
        <w:rPr>
          <w:rFonts w:asciiTheme="minorHAnsi" w:hAnsiTheme="minorHAnsi" w:cstheme="minorHAnsi"/>
          <w:color w:val="231F20"/>
          <w:spacing w:val="5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cas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de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grand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groupe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que</w:t>
      </w:r>
      <w:r w:rsidRPr="00AA5E64">
        <w:rPr>
          <w:rFonts w:asciiTheme="minorHAnsi" w:hAnsiTheme="minorHAnsi" w:cstheme="minorHAnsi"/>
          <w:color w:val="231F20"/>
          <w:spacing w:val="5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vous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avez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divisé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en</w:t>
      </w:r>
      <w:r w:rsidRPr="00AA5E64">
        <w:rPr>
          <w:rFonts w:asciiTheme="minorHAnsi" w:hAnsiTheme="minorHAnsi" w:cstheme="minorHAnsi"/>
          <w:color w:val="231F20"/>
          <w:spacing w:val="5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petits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groupes,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vous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nous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rendriez</w:t>
      </w:r>
      <w:r w:rsidRPr="00AA5E64">
        <w:rPr>
          <w:rFonts w:asciiTheme="minorHAnsi" w:hAnsiTheme="minorHAnsi" w:cstheme="minorHAnsi"/>
          <w:color w:val="231F20"/>
          <w:spacing w:val="5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service</w:t>
      </w:r>
      <w:r w:rsidRPr="00AA5E64">
        <w:rPr>
          <w:rFonts w:asciiTheme="minorHAnsi" w:hAnsiTheme="minorHAnsi" w:cstheme="minorHAnsi"/>
          <w:color w:val="231F20"/>
          <w:spacing w:val="55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en</w:t>
      </w:r>
      <w:r w:rsidRPr="00AA5E64">
        <w:rPr>
          <w:rFonts w:asciiTheme="minorHAnsi" w:hAnsiTheme="minorHAnsi" w:cstheme="minorHAnsi"/>
          <w:color w:val="231F20"/>
          <w:spacing w:val="-5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 xml:space="preserve">rassemblant les remontées </w:t>
      </w:r>
      <w:r w:rsidRPr="00AA5E64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en une seule synthèse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dactylographiée, avec en pièces jointes l’ensemble</w:t>
      </w:r>
      <w:r w:rsidR="00AA5E64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55"/>
          <w:sz w:val="24"/>
          <w:szCs w:val="24"/>
        </w:rPr>
        <w:t xml:space="preserve"> </w:t>
      </w:r>
      <w:r w:rsidR="00AA5E64" w:rsidRPr="00AA5E64">
        <w:rPr>
          <w:rFonts w:asciiTheme="minorHAnsi" w:hAnsiTheme="minorHAnsi" w:cstheme="minorHAnsi"/>
          <w:color w:val="231F20"/>
          <w:spacing w:val="-55"/>
          <w:sz w:val="24"/>
          <w:szCs w:val="24"/>
        </w:rPr>
        <w:t xml:space="preserve">                     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des</w:t>
      </w:r>
      <w:r w:rsidRPr="00AA5E64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synthèses des groupes de la rencontre.</w:t>
      </w:r>
    </w:p>
    <w:p w14:paraId="229E8D10" w14:textId="424486AE" w:rsidR="00642F11" w:rsidRPr="006D2A19" w:rsidRDefault="00642F11" w:rsidP="00AA5E64">
      <w:pPr>
        <w:pStyle w:val="Titre"/>
        <w:jc w:val="left"/>
        <w:rPr>
          <w:rFonts w:asciiTheme="minorHAnsi" w:hAnsiTheme="minorHAnsi" w:cstheme="minorHAnsi"/>
          <w:sz w:val="24"/>
          <w:szCs w:val="24"/>
        </w:rPr>
      </w:pPr>
      <w:r w:rsidRPr="006D2A19">
        <w:rPr>
          <w:rFonts w:asciiTheme="minorHAnsi" w:hAnsiTheme="minorHAnsi" w:cstheme="minorHAnsi"/>
          <w:sz w:val="24"/>
          <w:szCs w:val="24"/>
        </w:rPr>
        <w:t>Merci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de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renvoyer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votre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synthèse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avant</w:t>
      </w:r>
      <w:r w:rsidRPr="006D2A19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6D2A19">
        <w:rPr>
          <w:rFonts w:asciiTheme="minorHAnsi" w:hAnsiTheme="minorHAnsi" w:cstheme="minorHAnsi"/>
          <w:sz w:val="24"/>
          <w:szCs w:val="24"/>
        </w:rPr>
        <w:t>fin février 2022</w:t>
      </w:r>
    </w:p>
    <w:p w14:paraId="3796585C" w14:textId="77777777" w:rsidR="00642F11" w:rsidRPr="00AA5E64" w:rsidRDefault="00642F11" w:rsidP="00AA5E64">
      <w:pPr>
        <w:pStyle w:val="Corpsdetexte"/>
        <w:spacing w:line="277" w:lineRule="exact"/>
        <w:ind w:left="100"/>
        <w:rPr>
          <w:rFonts w:asciiTheme="minorHAnsi" w:hAnsiTheme="minorHAnsi" w:cstheme="minorHAnsi"/>
          <w:sz w:val="24"/>
          <w:szCs w:val="24"/>
        </w:rPr>
      </w:pPr>
      <w:r w:rsidRPr="00AA5E64">
        <w:rPr>
          <w:rFonts w:asciiTheme="minorHAnsi" w:hAnsiTheme="minorHAnsi" w:cstheme="minorHAnsi"/>
          <w:color w:val="231F20"/>
          <w:sz w:val="24"/>
          <w:szCs w:val="24"/>
        </w:rPr>
        <w:t>Par</w:t>
      </w:r>
      <w:r w:rsidRPr="00AA5E64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courriel</w:t>
      </w:r>
      <w:r w:rsidRPr="00AA5E64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si</w:t>
      </w:r>
      <w:r w:rsidRPr="00AA5E64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possible</w:t>
      </w:r>
      <w:r w:rsidRPr="00AA5E64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z w:val="24"/>
          <w:szCs w:val="24"/>
        </w:rPr>
        <w:t>:</w:t>
      </w:r>
      <w:r w:rsidRPr="00AA5E64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hyperlink r:id="rId4">
        <w:r w:rsidRPr="00AA5E64">
          <w:rPr>
            <w:rStyle w:val="ListLabel19"/>
            <w:rFonts w:asciiTheme="minorHAnsi" w:hAnsiTheme="minorHAnsi" w:cstheme="minorHAnsi"/>
            <w:sz w:val="24"/>
            <w:szCs w:val="24"/>
          </w:rPr>
          <w:t>synode@bayeuxlisieux.catholique.fr</w:t>
        </w:r>
      </w:hyperlink>
    </w:p>
    <w:p w14:paraId="1DC88815" w14:textId="77777777" w:rsidR="00642F11" w:rsidRPr="00AA5E64" w:rsidRDefault="00642F11" w:rsidP="00AA5E64">
      <w:pPr>
        <w:pStyle w:val="Corpsdetexte"/>
        <w:spacing w:line="294" w:lineRule="exact"/>
        <w:ind w:left="100"/>
        <w:rPr>
          <w:rFonts w:asciiTheme="minorHAnsi" w:hAnsiTheme="minorHAnsi" w:cstheme="minorHAnsi"/>
          <w:sz w:val="24"/>
          <w:szCs w:val="24"/>
        </w:rPr>
      </w:pPr>
      <w:proofErr w:type="gramStart"/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ou</w:t>
      </w:r>
      <w:proofErr w:type="gramEnd"/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à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défaut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par</w:t>
      </w:r>
      <w:r w:rsidRPr="00AA5E6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la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poste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:</w:t>
      </w:r>
      <w:r w:rsidRPr="00AA5E6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Synode,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3"/>
          <w:sz w:val="24"/>
          <w:szCs w:val="24"/>
        </w:rPr>
        <w:t>Maison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diocésaine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1</w:t>
      </w:r>
      <w:r w:rsidRPr="00AA5E6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rue</w:t>
      </w:r>
      <w:r w:rsidRPr="00AA5E64">
        <w:rPr>
          <w:rFonts w:asciiTheme="minorHAnsi" w:hAnsiTheme="minorHAnsi" w:cstheme="minorHAnsi"/>
          <w:color w:val="231F20"/>
          <w:spacing w:val="-14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Nicolas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Oresme</w:t>
      </w:r>
      <w:r w:rsidRPr="00AA5E6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B.P.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6298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14067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Caen</w:t>
      </w:r>
      <w:r w:rsidRPr="00AA5E64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Cedex</w:t>
      </w:r>
      <w:r w:rsidRPr="00AA5E64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AA5E64">
        <w:rPr>
          <w:rFonts w:asciiTheme="minorHAnsi" w:hAnsiTheme="minorHAnsi" w:cstheme="minorHAnsi"/>
          <w:color w:val="231F20"/>
          <w:spacing w:val="-2"/>
          <w:sz w:val="24"/>
          <w:szCs w:val="24"/>
        </w:rPr>
        <w:t>4.</w:t>
      </w:r>
    </w:p>
    <w:p w14:paraId="3679DB12" w14:textId="77777777" w:rsidR="00642F11" w:rsidRPr="00AA5E64" w:rsidRDefault="00642F11" w:rsidP="00AA5E64">
      <w:pPr>
        <w:pStyle w:val="Corpsdetexte"/>
        <w:spacing w:before="69" w:line="218" w:lineRule="auto"/>
        <w:ind w:left="100" w:right="115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84673" w:rsidRPr="00884673" w14:paraId="4C21F24E" w14:textId="77777777" w:rsidTr="00E10E7E">
        <w:tc>
          <w:tcPr>
            <w:tcW w:w="10761" w:type="dxa"/>
          </w:tcPr>
          <w:p w14:paraId="7ADAF9E6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Date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rencontre :</w:t>
            </w:r>
          </w:p>
          <w:p w14:paraId="6D4D5E27" w14:textId="1216417C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476CCE97" w14:textId="77777777" w:rsidTr="003629EF">
        <w:tc>
          <w:tcPr>
            <w:tcW w:w="10761" w:type="dxa"/>
          </w:tcPr>
          <w:p w14:paraId="7FDE66AF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Lieu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la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rencontre :</w:t>
            </w:r>
          </w:p>
          <w:p w14:paraId="7EEF8FCE" w14:textId="77F4A803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2C33265C" w14:textId="77777777" w:rsidTr="006E41C9">
        <w:tc>
          <w:tcPr>
            <w:tcW w:w="10761" w:type="dxa"/>
          </w:tcPr>
          <w:p w14:paraId="062FEF1C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Nombre de participants : </w:t>
            </w:r>
          </w:p>
          <w:p w14:paraId="5828B1A0" w14:textId="092FB498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884673" w:rsidRPr="00884673" w14:paraId="51F96706" w14:textId="77777777" w:rsidTr="001C1C27">
        <w:tc>
          <w:tcPr>
            <w:tcW w:w="10761" w:type="dxa"/>
          </w:tcPr>
          <w:p w14:paraId="0EAFCBF2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Rattachement du groupe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: </w:t>
            </w:r>
          </w:p>
          <w:p w14:paraId="386691F0" w14:textId="7365425C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19C2FB7D" w14:textId="77777777" w:rsidTr="00153250">
        <w:tc>
          <w:tcPr>
            <w:tcW w:w="10761" w:type="dxa"/>
          </w:tcPr>
          <w:p w14:paraId="66A8C39D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Nom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et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prénom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du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référent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du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groupe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(l’animateur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par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exemple)</w:t>
            </w:r>
            <w:r w:rsidRPr="00884673">
              <w:rPr>
                <w:rFonts w:asciiTheme="minorHAnsi" w:hAnsiTheme="minorHAnsi" w:cstheme="minorHAnsi"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et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ses</w:t>
            </w:r>
            <w:r w:rsidRPr="00884673">
              <w:rPr>
                <w:rFonts w:asciiTheme="minorHAnsi" w:hAnsiTheme="minorHAnsi" w:cstheme="minorHAnsi"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>coordonnées</w:t>
            </w:r>
          </w:p>
          <w:p w14:paraId="508BAEF0" w14:textId="51D800EF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57569782" w14:textId="77777777" w:rsidTr="00917179">
        <w:tc>
          <w:tcPr>
            <w:tcW w:w="10761" w:type="dxa"/>
          </w:tcPr>
          <w:p w14:paraId="2BAE1E95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Thème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la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rencontre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2"/>
                <w:sz w:val="24"/>
                <w:szCs w:val="24"/>
              </w:rPr>
              <w:t xml:space="preserve"> : </w:t>
            </w:r>
          </w:p>
          <w:p w14:paraId="17028936" w14:textId="3CEB587A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55BBD024" w14:textId="77777777" w:rsidTr="0039017E">
        <w:tc>
          <w:tcPr>
            <w:tcW w:w="10761" w:type="dxa"/>
          </w:tcPr>
          <w:p w14:paraId="370B05D4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 xml:space="preserve">Décrire la diversité des participants </w:t>
            </w:r>
            <w:r w:rsidRPr="00884673">
              <w:rPr>
                <w:rFonts w:asciiTheme="minorHAnsi" w:hAnsiTheme="minorHAnsi" w:cstheme="minorHAnsi"/>
                <w:color w:val="231F20"/>
                <w:sz w:val="24"/>
                <w:szCs w:val="24"/>
              </w:rPr>
              <w:t xml:space="preserve">: </w:t>
            </w:r>
          </w:p>
          <w:p w14:paraId="33DF17E2" w14:textId="77777777" w:rsidR="00EB7439" w:rsidRDefault="00EB7439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0223F178" w14:textId="77777777" w:rsidR="00EB7439" w:rsidRDefault="00EB7439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color w:val="231F20"/>
                <w:sz w:val="24"/>
                <w:szCs w:val="24"/>
              </w:rPr>
            </w:pPr>
          </w:p>
          <w:p w14:paraId="70505AE4" w14:textId="045474A1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4673" w:rsidRPr="00884673" w14:paraId="0C1F53C6" w14:textId="77777777" w:rsidTr="00583C72">
        <w:tc>
          <w:tcPr>
            <w:tcW w:w="10761" w:type="dxa"/>
          </w:tcPr>
          <w:p w14:paraId="164DA0AC" w14:textId="77777777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</w:pP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Décrire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5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succinctement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le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déroulement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de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votre</w:t>
            </w:r>
            <w:r w:rsidRPr="00884673">
              <w:rPr>
                <w:rFonts w:asciiTheme="minorHAnsi" w:hAnsiTheme="minorHAnsi" w:cstheme="minorHAnsi"/>
                <w:b/>
                <w:color w:val="231F20"/>
                <w:spacing w:val="-4"/>
                <w:sz w:val="24"/>
                <w:szCs w:val="24"/>
              </w:rPr>
              <w:t xml:space="preserve"> </w:t>
            </w:r>
            <w:r w:rsidRPr="00884673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réunion</w:t>
            </w:r>
          </w:p>
          <w:p w14:paraId="5FBB8978" w14:textId="29FA59D1" w:rsid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B3AE7B" w14:textId="77777777" w:rsidR="00EB7439" w:rsidRDefault="00EB7439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F62A0CD" w14:textId="77777777" w:rsidR="00EB7439" w:rsidRDefault="00EB7439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2FBAD5" w14:textId="3B1996D0" w:rsidR="00884673" w:rsidRPr="00884673" w:rsidRDefault="00884673" w:rsidP="00642F11">
            <w:pPr>
              <w:tabs>
                <w:tab w:val="left" w:pos="404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CD23A0E" w14:textId="59EFAA42" w:rsidR="00642F11" w:rsidRPr="00884673" w:rsidRDefault="00642F11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5A639924" w14:textId="39F6DAE3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4E380404" w14:textId="55FEE737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2EF91A0C" w14:textId="25691BDF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4C5F07DD" w14:textId="74BD788E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23C6E689" w14:textId="2086CE7E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6EAC7E81" w14:textId="6A7E06AF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7FD35018" w14:textId="68B4B7D4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77FD3DD1" w14:textId="49397A27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3D10147E" w14:textId="2CEEF5F3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665E2C63" w14:textId="45D9CC3F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4F7D7782" w14:textId="1B5EA247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18842E6D" w14:textId="21F5BAA8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242CB94F" w14:textId="262CB6D1" w:rsidR="00884673" w:rsidRPr="00884673" w:rsidRDefault="00884673" w:rsidP="00884673">
      <w:pPr>
        <w:spacing w:before="75"/>
        <w:rPr>
          <w:rFonts w:asciiTheme="minorHAnsi" w:hAnsiTheme="minorHAnsi" w:cstheme="minorHAnsi"/>
          <w:color w:val="231F20"/>
          <w:sz w:val="24"/>
          <w:szCs w:val="24"/>
        </w:rPr>
      </w:pPr>
      <w:r w:rsidRPr="00884673">
        <w:rPr>
          <w:rFonts w:asciiTheme="minorHAnsi" w:hAnsiTheme="minorHAnsi" w:cstheme="minorHAnsi"/>
          <w:b/>
          <w:color w:val="231F20"/>
          <w:sz w:val="24"/>
          <w:szCs w:val="24"/>
        </w:rPr>
        <w:lastRenderedPageBreak/>
        <w:t>Synthèse</w:t>
      </w:r>
      <w:r w:rsidRPr="00884673">
        <w:rPr>
          <w:rFonts w:asciiTheme="minorHAnsi" w:hAnsiTheme="minorHAnsi" w:cstheme="minorHAnsi"/>
          <w:b/>
          <w:color w:val="231F20"/>
          <w:spacing w:val="-2"/>
          <w:sz w:val="24"/>
          <w:szCs w:val="24"/>
        </w:rPr>
        <w:t xml:space="preserve"> </w:t>
      </w:r>
      <w:r w:rsidR="009C4727" w:rsidRPr="009C4727">
        <w:rPr>
          <w:rFonts w:asciiTheme="minorHAnsi" w:hAnsiTheme="minorHAnsi" w:cstheme="minorHAnsi"/>
          <w:bCs/>
          <w:color w:val="231F20"/>
          <w:spacing w:val="-2"/>
          <w:sz w:val="24"/>
          <w:szCs w:val="24"/>
        </w:rPr>
        <w:t>(</w:t>
      </w:r>
      <w:r w:rsidRPr="00884673">
        <w:rPr>
          <w:rFonts w:asciiTheme="minorHAnsi" w:hAnsiTheme="minorHAnsi" w:cstheme="minorHAnsi"/>
          <w:color w:val="231F20"/>
          <w:sz w:val="24"/>
          <w:szCs w:val="24"/>
        </w:rPr>
        <w:t>une</w:t>
      </w:r>
      <w:r w:rsidRPr="00884673">
        <w:rPr>
          <w:rFonts w:asciiTheme="minorHAnsi" w:hAnsiTheme="minorHAnsi" w:cstheme="minorHAnsi"/>
          <w:color w:val="231F20"/>
          <w:spacing w:val="-1"/>
          <w:sz w:val="24"/>
          <w:szCs w:val="24"/>
        </w:rPr>
        <w:t xml:space="preserve"> </w:t>
      </w:r>
      <w:r w:rsidRPr="00884673">
        <w:rPr>
          <w:rFonts w:asciiTheme="minorHAnsi" w:hAnsiTheme="minorHAnsi" w:cstheme="minorHAnsi"/>
          <w:color w:val="231F20"/>
          <w:sz w:val="24"/>
          <w:szCs w:val="24"/>
        </w:rPr>
        <w:t>page</w:t>
      </w:r>
      <w:r w:rsidRPr="00884673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 </w:t>
      </w:r>
      <w:r w:rsidRPr="00884673">
        <w:rPr>
          <w:rFonts w:asciiTheme="minorHAnsi" w:hAnsiTheme="minorHAnsi" w:cstheme="minorHAnsi"/>
          <w:color w:val="231F20"/>
          <w:sz w:val="24"/>
          <w:szCs w:val="24"/>
        </w:rPr>
        <w:t>maximum</w:t>
      </w:r>
      <w:r w:rsidR="009C4727">
        <w:rPr>
          <w:rFonts w:asciiTheme="minorHAnsi" w:hAnsiTheme="minorHAnsi" w:cstheme="minorHAnsi"/>
          <w:color w:val="231F20"/>
          <w:sz w:val="24"/>
          <w:szCs w:val="24"/>
        </w:rPr>
        <w:t xml:space="preserve"> SVP)</w:t>
      </w:r>
      <w:r w:rsidR="009C4727" w:rsidRPr="009C4727">
        <w:rPr>
          <w:rFonts w:asciiTheme="minorHAnsi" w:hAnsiTheme="minorHAnsi" w:cstheme="minorHAnsi"/>
          <w:b/>
          <w:color w:val="231F20"/>
          <w:sz w:val="24"/>
          <w:szCs w:val="24"/>
        </w:rPr>
        <w:t xml:space="preserve"> </w:t>
      </w:r>
      <w:r w:rsidR="009C4727" w:rsidRPr="00884673">
        <w:rPr>
          <w:rFonts w:asciiTheme="minorHAnsi" w:hAnsiTheme="minorHAnsi" w:cstheme="minorHAnsi"/>
          <w:b/>
          <w:color w:val="231F20"/>
          <w:sz w:val="24"/>
          <w:szCs w:val="24"/>
        </w:rPr>
        <w:t>:</w:t>
      </w:r>
    </w:p>
    <w:p w14:paraId="62CDCC83" w14:textId="12D2C209" w:rsidR="00884673" w:rsidRPr="00884673" w:rsidRDefault="00884673" w:rsidP="00884673">
      <w:pPr>
        <w:rPr>
          <w:rFonts w:asciiTheme="minorHAnsi" w:hAnsiTheme="minorHAnsi" w:cstheme="minorHAnsi"/>
          <w:b/>
          <w:color w:val="231F20"/>
          <w:sz w:val="24"/>
          <w:szCs w:val="24"/>
        </w:rPr>
      </w:pPr>
    </w:p>
    <w:p w14:paraId="0103DA9A" w14:textId="7CB518DA" w:rsidR="00884673" w:rsidRPr="00884673" w:rsidRDefault="00884673" w:rsidP="00884673">
      <w:pPr>
        <w:rPr>
          <w:rFonts w:asciiTheme="minorHAnsi" w:hAnsiTheme="minorHAnsi" w:cstheme="minorHAnsi"/>
          <w:sz w:val="24"/>
          <w:szCs w:val="24"/>
        </w:rPr>
      </w:pPr>
    </w:p>
    <w:p w14:paraId="4A876D4A" w14:textId="487880BB" w:rsidR="00884673" w:rsidRPr="00884673" w:rsidRDefault="00884673" w:rsidP="00884673">
      <w:pPr>
        <w:rPr>
          <w:rFonts w:asciiTheme="minorHAnsi" w:hAnsiTheme="minorHAnsi" w:cstheme="minorHAnsi"/>
          <w:sz w:val="24"/>
          <w:szCs w:val="24"/>
        </w:rPr>
      </w:pPr>
    </w:p>
    <w:p w14:paraId="51EF5F66" w14:textId="77777777" w:rsidR="00884673" w:rsidRPr="00884673" w:rsidRDefault="00884673" w:rsidP="00884673">
      <w:pPr>
        <w:rPr>
          <w:rFonts w:asciiTheme="minorHAnsi" w:hAnsiTheme="minorHAnsi" w:cstheme="minorHAnsi"/>
          <w:sz w:val="24"/>
          <w:szCs w:val="24"/>
        </w:rPr>
      </w:pPr>
    </w:p>
    <w:p w14:paraId="181AC2DA" w14:textId="6E9445CD" w:rsidR="002E1A30" w:rsidRPr="00884673" w:rsidRDefault="002E1A30" w:rsidP="00884673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4946C1CF" w14:textId="3A85F140" w:rsidR="00884673" w:rsidRPr="00884673" w:rsidRDefault="00884673" w:rsidP="00884673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3F84EFEE" w14:textId="77777777" w:rsidR="00884673" w:rsidRPr="00884673" w:rsidRDefault="00884673" w:rsidP="00884673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p w14:paraId="25953058" w14:textId="77777777" w:rsidR="002E1A30" w:rsidRPr="00884673" w:rsidRDefault="002E1A30" w:rsidP="00642F11">
      <w:pPr>
        <w:tabs>
          <w:tab w:val="left" w:pos="4047"/>
        </w:tabs>
        <w:rPr>
          <w:rFonts w:asciiTheme="minorHAnsi" w:hAnsiTheme="minorHAnsi" w:cstheme="minorHAnsi"/>
          <w:sz w:val="24"/>
          <w:szCs w:val="24"/>
        </w:rPr>
      </w:pPr>
    </w:p>
    <w:sectPr w:rsidR="002E1A30" w:rsidRPr="00884673" w:rsidSect="009C4727">
      <w:pgSz w:w="11905" w:h="16837"/>
      <w:pgMar w:top="567" w:right="737" w:bottom="567" w:left="73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53FE25A-5376-4287-B06D-6E037C0601BA}"/>
    <w:docVar w:name="dgnword-eventsink" w:val="2224710395792"/>
  </w:docVars>
  <w:rsids>
    <w:rsidRoot w:val="00642F11"/>
    <w:rsid w:val="000049F8"/>
    <w:rsid w:val="002B1E8A"/>
    <w:rsid w:val="002E1A30"/>
    <w:rsid w:val="00642F11"/>
    <w:rsid w:val="006D2A19"/>
    <w:rsid w:val="007C6930"/>
    <w:rsid w:val="008518CF"/>
    <w:rsid w:val="00884673"/>
    <w:rsid w:val="009C4727"/>
    <w:rsid w:val="00AA5E64"/>
    <w:rsid w:val="00C7656E"/>
    <w:rsid w:val="00C94F94"/>
    <w:rsid w:val="00CB2470"/>
    <w:rsid w:val="00EB7439"/>
    <w:rsid w:val="00F3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9BF6"/>
  <w15:chartTrackingRefBased/>
  <w15:docId w15:val="{4A5D4760-BA23-4DC6-B5FF-F6F089B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2F11"/>
    <w:rPr>
      <w:rFonts w:ascii="Open Sans" w:eastAsia="Open Sans" w:hAnsi="Open Sans" w:cs="Open Sans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642F11"/>
  </w:style>
  <w:style w:type="character" w:customStyle="1" w:styleId="CorpsdetexteCar">
    <w:name w:val="Corps de texte Car"/>
    <w:basedOn w:val="Policepardfaut"/>
    <w:link w:val="Corpsdetexte"/>
    <w:uiPriority w:val="1"/>
    <w:rsid w:val="00642F11"/>
    <w:rPr>
      <w:rFonts w:ascii="Open Sans" w:eastAsia="Open Sans" w:hAnsi="Open Sans" w:cs="Open Sans"/>
      <w:sz w:val="22"/>
      <w:szCs w:val="22"/>
    </w:rPr>
  </w:style>
  <w:style w:type="character" w:customStyle="1" w:styleId="ListLabel19">
    <w:name w:val="ListLabel 19"/>
    <w:qFormat/>
    <w:rsid w:val="00642F11"/>
    <w:rPr>
      <w:color w:val="231F20"/>
    </w:rPr>
  </w:style>
  <w:style w:type="paragraph" w:styleId="Titre">
    <w:name w:val="Title"/>
    <w:basedOn w:val="Normal"/>
    <w:next w:val="Corpsdetexte"/>
    <w:link w:val="TitreCar"/>
    <w:uiPriority w:val="1"/>
    <w:qFormat/>
    <w:rsid w:val="00642F11"/>
    <w:pPr>
      <w:spacing w:before="127" w:line="308" w:lineRule="exact"/>
      <w:ind w:left="100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sid w:val="00642F11"/>
    <w:rPr>
      <w:rFonts w:ascii="Trebuchet MS" w:eastAsia="Trebuchet MS" w:hAnsi="Trebuchet MS" w:cs="Trebuchet MS"/>
      <w:b/>
      <w:bCs/>
      <w:sz w:val="28"/>
      <w:szCs w:val="28"/>
    </w:rPr>
  </w:style>
  <w:style w:type="table" w:styleId="Grilledutableau">
    <w:name w:val="Table Grid"/>
    <w:basedOn w:val="TableauNormal"/>
    <w:uiPriority w:val="39"/>
    <w:rsid w:val="0064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42F11"/>
    <w:pPr>
      <w:spacing w:line="264" w:lineRule="exact"/>
      <w:ind w:left="7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node@bayeuxlisieux.cathol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QUILLET</dc:creator>
  <cp:keywords/>
  <dc:description/>
  <cp:lastModifiedBy>Alexandre BARBE</cp:lastModifiedBy>
  <cp:revision>2</cp:revision>
  <dcterms:created xsi:type="dcterms:W3CDTF">2021-11-22T10:05:00Z</dcterms:created>
  <dcterms:modified xsi:type="dcterms:W3CDTF">2021-11-22T10:05:00Z</dcterms:modified>
</cp:coreProperties>
</file>